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A4A09B3" w:rsidP="0C6501B2" w:rsidRDefault="6A4A09B3" w14:paraId="758C58F3" w14:textId="1B081966">
      <w:pPr>
        <w:jc w:val="both"/>
      </w:pPr>
      <w:r w:rsidRPr="010EC5C1" w:rsidR="6A4A09B3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000000" w:themeColor="text1" w:themeTint="FF" w:themeShade="FF"/>
          <w:sz w:val="24"/>
          <w:szCs w:val="24"/>
          <w:lang w:val="pt-BR"/>
        </w:rPr>
        <w:t xml:space="preserve">Território do Brincar </w:t>
      </w:r>
      <w:r w:rsidRPr="010EC5C1" w:rsidR="6A4A09B3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- </w:t>
      </w:r>
      <w:r w:rsidRPr="010EC5C1" w:rsidR="6A4A09B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pt-BR"/>
        </w:rPr>
        <w:t>Episódio 1:</w:t>
      </w:r>
      <w:r w:rsidRPr="010EC5C1" w:rsidR="6A4A09B3">
        <w:rPr>
          <w:rFonts w:ascii="Calibri" w:hAnsi="Calibri" w:eastAsia="Calibri" w:cs="Calibri"/>
          <w:b w:val="1"/>
          <w:bCs w:val="1"/>
          <w:i w:val="1"/>
          <w:iCs w:val="1"/>
          <w:noProof w:val="0"/>
          <w:color w:val="000000" w:themeColor="text1" w:themeTint="FF" w:themeShade="FF"/>
          <w:sz w:val="24"/>
          <w:szCs w:val="24"/>
          <w:lang w:val="pt-BR"/>
        </w:rPr>
        <w:t xml:space="preserve"> Casinhas e Guisadinhos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(SP, 2014, </w:t>
      </w:r>
      <w:r w:rsidRPr="010EC5C1" w:rsidR="3E59C586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s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érie, 2 min)</w:t>
      </w:r>
      <w:r>
        <w:br/>
      </w:r>
      <w:r w:rsidRPr="010EC5C1" w:rsidR="6A4A09B3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Direção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: Renata Meirelles, David </w:t>
      </w:r>
      <w:proofErr w:type="spellStart"/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Reeks</w:t>
      </w:r>
      <w:proofErr w:type="spellEnd"/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e Fernanda Heinz Figueiredo</w:t>
      </w:r>
      <w:r>
        <w:br/>
      </w:r>
      <w:r>
        <w:br/>
      </w:r>
      <w:r w:rsidRPr="010EC5C1" w:rsidR="6A4A09B3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Classificação Indicativa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010EC5C1" w:rsidR="52D499FB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l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ivre</w:t>
      </w:r>
      <w:r>
        <w:br/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>
        <w:br/>
      </w:r>
      <w:r w:rsidRPr="010EC5C1" w:rsidR="6A4A09B3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Sinopse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: </w:t>
      </w:r>
      <w:r w:rsidRPr="010EC5C1" w:rsidR="37024AE5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c</w:t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rianças do Vale do Jequitinhonha, em Minas Gerais, recriam no seu imaginário a beleza da brincadeira de casinha: buscar o terreno, limpar, construir, enfeitar com flores e arrumar tudo com capricho. Depois, só resta preparar a comida, acender o fogo e cozinhar.</w:t>
      </w:r>
      <w:r>
        <w:br/>
      </w:r>
      <w:r w:rsidRPr="010EC5C1" w:rsidR="6A4A09B3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 </w:t>
      </w:r>
    </w:p>
    <w:p w:rsidR="6D637EA0" w:rsidP="6D637EA0" w:rsidRDefault="6D637EA0" w14:paraId="5648090E" w14:textId="1DE9099B">
      <w:pPr>
        <w:pStyle w:val="Normal"/>
      </w:pPr>
    </w:p>
    <w:sectPr w:rsidRPr="0056651B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56651B"/>
    <w:rsid w:val="007D235E"/>
    <w:rsid w:val="00841957"/>
    <w:rsid w:val="008B3D96"/>
    <w:rsid w:val="00AC8358"/>
    <w:rsid w:val="00CA6E8C"/>
    <w:rsid w:val="00D97D9D"/>
    <w:rsid w:val="010EC5C1"/>
    <w:rsid w:val="0C6501B2"/>
    <w:rsid w:val="1EEEF745"/>
    <w:rsid w:val="37024AE5"/>
    <w:rsid w:val="3E59C586"/>
    <w:rsid w:val="52D499FB"/>
    <w:rsid w:val="6A4A09B3"/>
    <w:rsid w:val="6D63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11</revision>
  <dcterms:created xsi:type="dcterms:W3CDTF">2021-05-14T16:31:00.0000000Z</dcterms:created>
  <dcterms:modified xsi:type="dcterms:W3CDTF">2021-05-21T17:34:50.4561620Z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